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53500" w14:textId="56243CF0" w:rsidR="006248AA" w:rsidRPr="008A1FF7" w:rsidRDefault="006248AA" w:rsidP="006248AA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8A1FF7">
        <w:rPr>
          <w:rFonts w:cstheme="minorHAnsi"/>
        </w:rPr>
        <w:t>Lajiness</w:t>
      </w:r>
      <w:proofErr w:type="spellEnd"/>
      <w:r w:rsidRPr="008A1FF7">
        <w:rPr>
          <w:rFonts w:cstheme="minorHAnsi"/>
        </w:rPr>
        <w:t>, M</w:t>
      </w:r>
      <w:bookmarkStart w:id="0" w:name="_GoBack"/>
      <w:bookmarkEnd w:id="0"/>
      <w:r w:rsidRPr="008A1FF7">
        <w:rPr>
          <w:rFonts w:cstheme="minorHAnsi"/>
        </w:rPr>
        <w:t>. J. (2008). Lunesta® for the treatment of insomnia.</w:t>
      </w:r>
      <w:r w:rsidRPr="008A1FF7">
        <w:rPr>
          <w:rFonts w:cstheme="minorHAnsi"/>
          <w:i/>
          <w:iCs/>
        </w:rPr>
        <w:t xml:space="preserve"> Urologic Nursing, 28</w:t>
      </w:r>
      <w:r w:rsidRPr="008A1FF7">
        <w:rPr>
          <w:rFonts w:cstheme="minorHAnsi"/>
        </w:rPr>
        <w:t xml:space="preserve">(2), 134-5. Retrieved from </w:t>
      </w:r>
      <w:hyperlink r:id="rId5" w:history="1">
        <w:r w:rsidRPr="008A1FF7">
          <w:rPr>
            <w:rStyle w:val="Hyperlink"/>
            <w:rFonts w:cstheme="minorHAnsi"/>
          </w:rPr>
          <w:t>https://search.proquest.com/docview/220149776?accountid=37812</w:t>
        </w:r>
      </w:hyperlink>
    </w:p>
    <w:p w14:paraId="5C6DE794" w14:textId="77777777" w:rsidR="006248AA" w:rsidRPr="008A1FF7" w:rsidRDefault="006248AA" w:rsidP="006248AA">
      <w:pPr>
        <w:pStyle w:val="ListParagraph"/>
        <w:rPr>
          <w:rFonts w:cstheme="minorHAnsi"/>
        </w:rPr>
      </w:pPr>
    </w:p>
    <w:p w14:paraId="784CDA31" w14:textId="13545558" w:rsidR="006248AA" w:rsidRPr="008A1FF7" w:rsidRDefault="006248AA" w:rsidP="006248AA">
      <w:pPr>
        <w:pStyle w:val="ListParagraph"/>
        <w:numPr>
          <w:ilvl w:val="0"/>
          <w:numId w:val="1"/>
        </w:numPr>
        <w:rPr>
          <w:rFonts w:cstheme="minorHAnsi"/>
        </w:rPr>
      </w:pPr>
      <w:r w:rsidRPr="008A1FF7">
        <w:rPr>
          <w:rFonts w:cstheme="minorHAnsi"/>
        </w:rPr>
        <w:t xml:space="preserve">McCrae, C. S., Ross, A., Stripling, A., &amp; </w:t>
      </w:r>
      <w:proofErr w:type="spellStart"/>
      <w:r w:rsidRPr="008A1FF7">
        <w:rPr>
          <w:rFonts w:cstheme="minorHAnsi"/>
        </w:rPr>
        <w:t>Dautovich</w:t>
      </w:r>
      <w:proofErr w:type="spellEnd"/>
      <w:r w:rsidRPr="008A1FF7">
        <w:rPr>
          <w:rFonts w:cstheme="minorHAnsi"/>
        </w:rPr>
        <w:t>, N. D. (2007). Eszopiclone for late-life insomnia.</w:t>
      </w:r>
      <w:r w:rsidRPr="008A1FF7">
        <w:rPr>
          <w:rFonts w:cstheme="minorHAnsi"/>
          <w:i/>
          <w:iCs/>
        </w:rPr>
        <w:t xml:space="preserve"> Clinical Interventions in Aging, 2</w:t>
      </w:r>
      <w:r w:rsidRPr="008A1FF7">
        <w:rPr>
          <w:rFonts w:cstheme="minorHAnsi"/>
        </w:rPr>
        <w:t xml:space="preserve">(3), 313-326. Retrieved from </w:t>
      </w:r>
      <w:hyperlink r:id="rId6" w:history="1">
        <w:r w:rsidRPr="008A1FF7">
          <w:rPr>
            <w:rStyle w:val="Hyperlink"/>
            <w:rFonts w:cstheme="minorHAnsi"/>
          </w:rPr>
          <w:t>https://search.proquest.com/docview/2222151363?accountid=37812</w:t>
        </w:r>
      </w:hyperlink>
    </w:p>
    <w:p w14:paraId="28570242" w14:textId="77777777" w:rsidR="006248AA" w:rsidRPr="008A1FF7" w:rsidRDefault="006248AA" w:rsidP="006248AA">
      <w:pPr>
        <w:pStyle w:val="ListParagraph"/>
        <w:rPr>
          <w:rFonts w:cstheme="minorHAnsi"/>
        </w:rPr>
      </w:pPr>
    </w:p>
    <w:p w14:paraId="01533ED8" w14:textId="2AC29DB6" w:rsidR="002C435F" w:rsidRPr="008A1FF7" w:rsidRDefault="002C435F" w:rsidP="002C435F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8A1FF7">
        <w:rPr>
          <w:rFonts w:cstheme="minorHAnsi"/>
        </w:rPr>
        <w:t>Gershell</w:t>
      </w:r>
      <w:proofErr w:type="spellEnd"/>
      <w:r w:rsidRPr="008A1FF7">
        <w:rPr>
          <w:rFonts w:cstheme="minorHAnsi"/>
        </w:rPr>
        <w:t>, L. (2006). Insomnia market.</w:t>
      </w:r>
      <w:r w:rsidRPr="008A1FF7">
        <w:rPr>
          <w:rFonts w:cstheme="minorHAnsi"/>
          <w:i/>
          <w:iCs/>
        </w:rPr>
        <w:t xml:space="preserve"> Nature </w:t>
      </w:r>
      <w:proofErr w:type="spellStart"/>
      <w:r w:rsidRPr="008A1FF7">
        <w:rPr>
          <w:rFonts w:cstheme="minorHAnsi"/>
          <w:i/>
          <w:iCs/>
        </w:rPr>
        <w:t>Reviews.Drug</w:t>
      </w:r>
      <w:proofErr w:type="spellEnd"/>
      <w:r w:rsidRPr="008A1FF7">
        <w:rPr>
          <w:rFonts w:cstheme="minorHAnsi"/>
          <w:i/>
          <w:iCs/>
        </w:rPr>
        <w:t xml:space="preserve"> Discovery, 5</w:t>
      </w:r>
      <w:r w:rsidRPr="008A1FF7">
        <w:rPr>
          <w:rFonts w:cstheme="minorHAnsi"/>
        </w:rPr>
        <w:t xml:space="preserve">(1), 15-6. </w:t>
      </w:r>
      <w:proofErr w:type="spellStart"/>
      <w:proofErr w:type="gramStart"/>
      <w:r w:rsidRPr="008A1FF7">
        <w:rPr>
          <w:rFonts w:cstheme="minorHAnsi"/>
        </w:rPr>
        <w:t>doi:http</w:t>
      </w:r>
      <w:proofErr w:type="spellEnd"/>
      <w:r w:rsidRPr="008A1FF7">
        <w:rPr>
          <w:rFonts w:cstheme="minorHAnsi"/>
        </w:rPr>
        <w:t>://dx.doi.org/10.1038/nrd1932</w:t>
      </w:r>
      <w:proofErr w:type="gramEnd"/>
      <w:r w:rsidRPr="008A1FF7">
        <w:rPr>
          <w:rFonts w:cstheme="minorHAnsi"/>
        </w:rPr>
        <w:t xml:space="preserve"> </w:t>
      </w:r>
    </w:p>
    <w:p w14:paraId="3FCEF329" w14:textId="29B62D0C" w:rsidR="002C435F" w:rsidRPr="008A1FF7" w:rsidRDefault="002C435F" w:rsidP="002C435F">
      <w:pPr>
        <w:pStyle w:val="ListParagraph"/>
        <w:rPr>
          <w:rFonts w:cstheme="minorHAnsi"/>
        </w:rPr>
      </w:pPr>
      <w:hyperlink r:id="rId7" w:history="1">
        <w:r w:rsidRPr="008A1FF7">
          <w:rPr>
            <w:rStyle w:val="Hyperlink"/>
            <w:rFonts w:cstheme="minorHAnsi"/>
          </w:rPr>
          <w:t>https://search.proquest.com/docview/223584838/89F52FDD0F1448D5PQ/8?accountid=37812</w:t>
        </w:r>
      </w:hyperlink>
    </w:p>
    <w:p w14:paraId="36AEB7A4" w14:textId="77777777" w:rsidR="002C435F" w:rsidRPr="008A1FF7" w:rsidRDefault="002C435F" w:rsidP="002C435F">
      <w:pPr>
        <w:pStyle w:val="ListParagraph"/>
        <w:rPr>
          <w:rFonts w:cstheme="minorHAnsi"/>
        </w:rPr>
      </w:pPr>
    </w:p>
    <w:p w14:paraId="4506F340" w14:textId="193E8940" w:rsidR="002C435F" w:rsidRPr="008A1FF7" w:rsidRDefault="002C435F" w:rsidP="006248AA">
      <w:pPr>
        <w:pStyle w:val="ListParagraph"/>
        <w:numPr>
          <w:ilvl w:val="0"/>
          <w:numId w:val="1"/>
        </w:numPr>
        <w:rPr>
          <w:rFonts w:cstheme="minorHAnsi"/>
        </w:rPr>
      </w:pPr>
      <w:r w:rsidRPr="008A1FF7">
        <w:rPr>
          <w:rFonts w:cstheme="minorHAnsi"/>
        </w:rPr>
        <w:t xml:space="preserve">Mayhew, M. (2006). </w:t>
      </w:r>
      <w:proofErr w:type="spellStart"/>
      <w:r w:rsidRPr="008A1FF7">
        <w:rPr>
          <w:rFonts w:cstheme="minorHAnsi"/>
        </w:rPr>
        <w:t>InsomniaMedications</w:t>
      </w:r>
      <w:proofErr w:type="spellEnd"/>
      <w:r w:rsidRPr="008A1FF7">
        <w:rPr>
          <w:rFonts w:cstheme="minorHAnsi"/>
        </w:rPr>
        <w:t>.</w:t>
      </w:r>
      <w:r w:rsidRPr="008A1FF7">
        <w:rPr>
          <w:rFonts w:cstheme="minorHAnsi"/>
          <w:i/>
          <w:iCs/>
        </w:rPr>
        <w:t xml:space="preserve"> The Journal for Nurse Practitioners, 2</w:t>
      </w:r>
      <w:r w:rsidRPr="008A1FF7">
        <w:rPr>
          <w:rFonts w:cstheme="minorHAnsi"/>
        </w:rPr>
        <w:t xml:space="preserve">(4), 268-270. </w:t>
      </w:r>
      <w:proofErr w:type="spellStart"/>
      <w:proofErr w:type="gramStart"/>
      <w:r w:rsidRPr="008A1FF7">
        <w:rPr>
          <w:rFonts w:cstheme="minorHAnsi"/>
        </w:rPr>
        <w:t>doi:http</w:t>
      </w:r>
      <w:proofErr w:type="spellEnd"/>
      <w:r w:rsidRPr="008A1FF7">
        <w:rPr>
          <w:rFonts w:cstheme="minorHAnsi"/>
        </w:rPr>
        <w:t>://dx.doi.org/10.1016/j.nurpra.2006.02.007</w:t>
      </w:r>
      <w:proofErr w:type="gramEnd"/>
    </w:p>
    <w:p w14:paraId="313D7AB3" w14:textId="3B95D6E0" w:rsidR="002C435F" w:rsidRPr="008A1FF7" w:rsidRDefault="002C435F" w:rsidP="002C435F">
      <w:pPr>
        <w:pStyle w:val="ListParagraph"/>
        <w:rPr>
          <w:rFonts w:cstheme="minorHAnsi"/>
        </w:rPr>
      </w:pPr>
      <w:hyperlink r:id="rId8" w:history="1">
        <w:r w:rsidRPr="008A1FF7">
          <w:rPr>
            <w:rStyle w:val="Hyperlink"/>
            <w:rFonts w:cstheme="minorHAnsi"/>
          </w:rPr>
          <w:t>https://search.proquest.com/docview/1507775431/89F52FDD0F1448D5PQ/12?accountid=37812</w:t>
        </w:r>
      </w:hyperlink>
    </w:p>
    <w:p w14:paraId="7E61240A" w14:textId="77777777" w:rsidR="002C435F" w:rsidRPr="008A1FF7" w:rsidRDefault="002C435F" w:rsidP="002C435F">
      <w:pPr>
        <w:pStyle w:val="ListParagraph"/>
        <w:rPr>
          <w:rFonts w:cstheme="minorHAnsi"/>
        </w:rPr>
      </w:pPr>
    </w:p>
    <w:p w14:paraId="21F23FAF" w14:textId="7E057FB7" w:rsidR="002C435F" w:rsidRPr="008A1FF7" w:rsidRDefault="002C435F" w:rsidP="002C435F">
      <w:pPr>
        <w:pStyle w:val="ListParagraph"/>
        <w:numPr>
          <w:ilvl w:val="0"/>
          <w:numId w:val="1"/>
        </w:numPr>
        <w:rPr>
          <w:rFonts w:cstheme="minorHAnsi"/>
        </w:rPr>
      </w:pPr>
      <w:proofErr w:type="spellStart"/>
      <w:r w:rsidRPr="008A1FF7">
        <w:rPr>
          <w:rFonts w:cstheme="minorHAnsi"/>
        </w:rPr>
        <w:t>Dautovich</w:t>
      </w:r>
      <w:proofErr w:type="spellEnd"/>
      <w:r w:rsidRPr="008A1FF7">
        <w:rPr>
          <w:rFonts w:cstheme="minorHAnsi"/>
        </w:rPr>
        <w:t>, N. D., Williams, J. M., &amp; McCrae, C. S. (2009). Insomnia: A review of the use of eszopiclone.</w:t>
      </w:r>
      <w:r w:rsidRPr="008A1FF7">
        <w:rPr>
          <w:rFonts w:cstheme="minorHAnsi"/>
          <w:i/>
          <w:iCs/>
        </w:rPr>
        <w:t xml:space="preserve"> Clinical </w:t>
      </w:r>
      <w:proofErr w:type="spellStart"/>
      <w:r w:rsidRPr="008A1FF7">
        <w:rPr>
          <w:rFonts w:cstheme="minorHAnsi"/>
          <w:i/>
          <w:iCs/>
        </w:rPr>
        <w:t>Medicine.Therapeutics</w:t>
      </w:r>
      <w:proofErr w:type="spellEnd"/>
      <w:r w:rsidRPr="008A1FF7">
        <w:rPr>
          <w:rFonts w:cstheme="minorHAnsi"/>
          <w:i/>
          <w:iCs/>
        </w:rPr>
        <w:t>, 1</w:t>
      </w:r>
      <w:r w:rsidRPr="008A1FF7">
        <w:rPr>
          <w:rFonts w:cstheme="minorHAnsi"/>
        </w:rPr>
        <w:t xml:space="preserve">, 963. Retrieved from </w:t>
      </w:r>
      <w:hyperlink r:id="rId9" w:history="1">
        <w:r w:rsidRPr="008A1FF7">
          <w:rPr>
            <w:rStyle w:val="Hyperlink"/>
            <w:rFonts w:cstheme="minorHAnsi"/>
          </w:rPr>
          <w:t>https://search.proquest.com/docview/1034879469?accountid=37812</w:t>
        </w:r>
      </w:hyperlink>
    </w:p>
    <w:p w14:paraId="1EDF4F1A" w14:textId="53A2A71F" w:rsidR="002C435F" w:rsidRPr="008A1FF7" w:rsidRDefault="002C435F" w:rsidP="002C435F">
      <w:pPr>
        <w:pStyle w:val="ListParagraph"/>
        <w:rPr>
          <w:rFonts w:cstheme="minorHAnsi"/>
        </w:rPr>
      </w:pPr>
      <w:r w:rsidRPr="008A1FF7">
        <w:rPr>
          <w:rFonts w:cstheme="minorHAnsi"/>
        </w:rPr>
        <w:t xml:space="preserve"> </w:t>
      </w:r>
    </w:p>
    <w:p w14:paraId="6FE477D7" w14:textId="77777777" w:rsidR="006248AA" w:rsidRDefault="006248AA"/>
    <w:sectPr w:rsidR="00624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867AF"/>
    <w:multiLevelType w:val="hybridMultilevel"/>
    <w:tmpl w:val="5A9A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AA"/>
    <w:rsid w:val="002C435F"/>
    <w:rsid w:val="006248AA"/>
    <w:rsid w:val="008A1FF7"/>
    <w:rsid w:val="00FD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439E0"/>
  <w15:chartTrackingRefBased/>
  <w15:docId w15:val="{58CE705D-E18C-401D-8247-772ABDB0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248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48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248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99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.proquest.com/docview/1507775431/89F52FDD0F1448D5PQ/12?accountid=378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arch.proquest.com/docview/223584838/89F52FDD0F1448D5PQ/8?accountid=378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.proquest.com/docview/2222151363?accountid=3781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earch.proquest.com/docview/220149776?accountid=3781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earch.proquest.com/docview/1034879469?accountid=37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.</dc:creator>
  <cp:keywords/>
  <dc:description/>
  <cp:lastModifiedBy>Ashley .</cp:lastModifiedBy>
  <cp:revision>2</cp:revision>
  <dcterms:created xsi:type="dcterms:W3CDTF">2019-05-29T02:12:00Z</dcterms:created>
  <dcterms:modified xsi:type="dcterms:W3CDTF">2019-05-29T02:31:00Z</dcterms:modified>
</cp:coreProperties>
</file>